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5945" w14:textId="0A57E8F2" w:rsidR="00D93F27" w:rsidRPr="00E47714" w:rsidRDefault="00D93F27" w:rsidP="00D93F2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proofErr w:type="spellStart"/>
      <w:r w:rsidRPr="00E47714">
        <w:rPr>
          <w:rFonts w:ascii="Arial" w:hAnsi="Arial" w:cs="Arial"/>
          <w:b/>
          <w:sz w:val="20"/>
          <w:szCs w:val="20"/>
        </w:rPr>
        <w:t>Quit</w:t>
      </w:r>
      <w:r w:rsidR="00DF2909">
        <w:rPr>
          <w:rFonts w:ascii="Arial" w:hAnsi="Arial" w:cs="Arial"/>
          <w:b/>
          <w:sz w:val="20"/>
          <w:szCs w:val="20"/>
        </w:rPr>
        <w:t>lineNC</w:t>
      </w:r>
      <w:proofErr w:type="spellEnd"/>
      <w:r w:rsidRPr="00E47714">
        <w:rPr>
          <w:rFonts w:ascii="Arial" w:hAnsi="Arial" w:cs="Arial"/>
          <w:b/>
          <w:sz w:val="20"/>
          <w:szCs w:val="20"/>
        </w:rPr>
        <w:t xml:space="preserve"> Referrals via Email</w:t>
      </w:r>
    </w:p>
    <w:p w14:paraId="3388AB85" w14:textId="77777777" w:rsidR="00D93F27" w:rsidRPr="00E47714" w:rsidRDefault="00D93F27" w:rsidP="00D93F27">
      <w:pPr>
        <w:rPr>
          <w:rFonts w:ascii="Arial" w:hAnsi="Arial" w:cs="Arial"/>
          <w:b/>
          <w:sz w:val="20"/>
          <w:szCs w:val="20"/>
        </w:rPr>
      </w:pPr>
    </w:p>
    <w:p w14:paraId="1D28E61C" w14:textId="1F733270" w:rsidR="00D93F27" w:rsidRPr="00E47714" w:rsidRDefault="00D93F27" w:rsidP="00D93F27">
      <w:pPr>
        <w:ind w:left="45"/>
        <w:rPr>
          <w:rFonts w:ascii="Arial" w:hAnsi="Arial" w:cs="Arial"/>
          <w:sz w:val="20"/>
          <w:szCs w:val="20"/>
        </w:rPr>
      </w:pPr>
      <w:r w:rsidRPr="00E47714">
        <w:rPr>
          <w:rFonts w:ascii="Arial" w:hAnsi="Arial" w:cs="Arial"/>
          <w:sz w:val="20"/>
          <w:szCs w:val="20"/>
        </w:rPr>
        <w:t xml:space="preserve">An alternative to </w:t>
      </w:r>
      <w:r w:rsidR="00811A8F">
        <w:rPr>
          <w:rFonts w:ascii="Arial" w:hAnsi="Arial" w:cs="Arial"/>
          <w:sz w:val="20"/>
          <w:szCs w:val="20"/>
        </w:rPr>
        <w:t>F</w:t>
      </w:r>
      <w:r w:rsidRPr="00E47714">
        <w:rPr>
          <w:rFonts w:ascii="Arial" w:hAnsi="Arial" w:cs="Arial"/>
          <w:sz w:val="20"/>
          <w:szCs w:val="20"/>
        </w:rPr>
        <w:t xml:space="preserve">axing referrals to </w:t>
      </w:r>
      <w:proofErr w:type="spellStart"/>
      <w:r w:rsidRPr="00E47714">
        <w:rPr>
          <w:rFonts w:ascii="Arial" w:hAnsi="Arial" w:cs="Arial"/>
          <w:sz w:val="20"/>
          <w:szCs w:val="20"/>
        </w:rPr>
        <w:t>Quitline</w:t>
      </w:r>
      <w:r w:rsidR="00B95C51">
        <w:rPr>
          <w:rFonts w:ascii="Arial" w:hAnsi="Arial" w:cs="Arial"/>
          <w:sz w:val="20"/>
          <w:szCs w:val="20"/>
        </w:rPr>
        <w:t>NC</w:t>
      </w:r>
      <w:proofErr w:type="spellEnd"/>
      <w:r w:rsidR="00B95C51">
        <w:rPr>
          <w:rFonts w:ascii="Arial" w:hAnsi="Arial" w:cs="Arial"/>
          <w:sz w:val="20"/>
          <w:szCs w:val="20"/>
        </w:rPr>
        <w:t xml:space="preserve"> is sending</w:t>
      </w:r>
      <w:r w:rsidRPr="00E47714">
        <w:rPr>
          <w:rFonts w:ascii="Arial" w:hAnsi="Arial" w:cs="Arial"/>
          <w:sz w:val="20"/>
          <w:szCs w:val="20"/>
        </w:rPr>
        <w:t xml:space="preserve"> secure email referrals. </w:t>
      </w:r>
      <w:r>
        <w:rPr>
          <w:rFonts w:ascii="Arial" w:hAnsi="Arial" w:cs="Arial"/>
          <w:sz w:val="20"/>
          <w:szCs w:val="20"/>
        </w:rPr>
        <w:t>Consumer Wellness Solutions (Optum)</w:t>
      </w:r>
      <w:r w:rsidRPr="00E47714">
        <w:rPr>
          <w:rFonts w:ascii="Arial" w:hAnsi="Arial" w:cs="Arial"/>
          <w:sz w:val="20"/>
          <w:szCs w:val="20"/>
        </w:rPr>
        <w:t xml:space="preserve"> has developed a protocol to </w:t>
      </w:r>
      <w:r w:rsidR="00811A8F">
        <w:rPr>
          <w:rFonts w:ascii="Arial" w:hAnsi="Arial" w:cs="Arial"/>
          <w:sz w:val="20"/>
          <w:szCs w:val="20"/>
        </w:rPr>
        <w:t>help</w:t>
      </w:r>
      <w:r w:rsidRPr="00E47714">
        <w:rPr>
          <w:rFonts w:ascii="Arial" w:hAnsi="Arial" w:cs="Arial"/>
          <w:sz w:val="20"/>
          <w:szCs w:val="20"/>
        </w:rPr>
        <w:t xml:space="preserve"> our clients </w:t>
      </w:r>
      <w:r w:rsidR="00B95C51">
        <w:rPr>
          <w:rFonts w:ascii="Arial" w:hAnsi="Arial" w:cs="Arial"/>
          <w:sz w:val="20"/>
          <w:szCs w:val="20"/>
        </w:rPr>
        <w:t>use</w:t>
      </w:r>
      <w:r w:rsidRPr="00E47714">
        <w:rPr>
          <w:rFonts w:ascii="Arial" w:hAnsi="Arial" w:cs="Arial"/>
          <w:sz w:val="20"/>
          <w:szCs w:val="20"/>
        </w:rPr>
        <w:t xml:space="preserve"> electronic referral systems. Here are some guidelines</w:t>
      </w:r>
      <w:r w:rsidR="00B95C51">
        <w:rPr>
          <w:rFonts w:ascii="Arial" w:hAnsi="Arial" w:cs="Arial"/>
          <w:sz w:val="20"/>
          <w:szCs w:val="20"/>
        </w:rPr>
        <w:t xml:space="preserve"> and </w:t>
      </w:r>
      <w:r w:rsidRPr="00E47714">
        <w:rPr>
          <w:rFonts w:ascii="Arial" w:hAnsi="Arial" w:cs="Arial"/>
          <w:sz w:val="20"/>
          <w:szCs w:val="20"/>
        </w:rPr>
        <w:t xml:space="preserve">best practices for how to do this. </w:t>
      </w:r>
    </w:p>
    <w:p w14:paraId="45107D03" w14:textId="77777777" w:rsidR="00D93F27" w:rsidRPr="00E47714" w:rsidRDefault="00D93F27" w:rsidP="00D93F27">
      <w:pPr>
        <w:ind w:left="45"/>
        <w:rPr>
          <w:rFonts w:ascii="Arial" w:hAnsi="Arial" w:cs="Arial"/>
          <w:sz w:val="20"/>
          <w:szCs w:val="20"/>
        </w:rPr>
      </w:pPr>
    </w:p>
    <w:p w14:paraId="2498C8D0" w14:textId="341CBDC8" w:rsidR="00D93F27" w:rsidRPr="00E47714" w:rsidRDefault="00D93F27" w:rsidP="00D93F27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Referring entity must</w:t>
      </w:r>
      <w:r w:rsidRPr="00E47714">
        <w:rPr>
          <w:rFonts w:ascii="Arial" w:hAnsi="Arial" w:cs="Arial"/>
          <w:sz w:val="20"/>
          <w:szCs w:val="20"/>
        </w:rPr>
        <w:t xml:space="preserve"> </w:t>
      </w:r>
      <w:r w:rsidR="00B95C51">
        <w:rPr>
          <w:rFonts w:ascii="Arial" w:hAnsi="Arial" w:cs="Arial"/>
          <w:sz w:val="20"/>
          <w:szCs w:val="20"/>
        </w:rPr>
        <w:t>use</w:t>
      </w:r>
      <w:r w:rsidRPr="00E4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E47714">
        <w:rPr>
          <w:rFonts w:ascii="Arial" w:hAnsi="Arial" w:cs="Arial"/>
          <w:sz w:val="20"/>
          <w:szCs w:val="20"/>
        </w:rPr>
        <w:t xml:space="preserve">secure email system to send the emails.  </w:t>
      </w:r>
    </w:p>
    <w:p w14:paraId="145C9C8C" w14:textId="77777777" w:rsidR="00D93F27" w:rsidRPr="00E47714" w:rsidRDefault="00D93F27" w:rsidP="00D93F27">
      <w:pPr>
        <w:ind w:left="45"/>
        <w:rPr>
          <w:rFonts w:ascii="Arial" w:hAnsi="Arial" w:cs="Arial"/>
          <w:sz w:val="20"/>
          <w:szCs w:val="20"/>
        </w:rPr>
      </w:pPr>
    </w:p>
    <w:p w14:paraId="3FEE5730" w14:textId="384E1563" w:rsidR="00D93F27" w:rsidRDefault="00D93F27" w:rsidP="00D93F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referring clinic will send a secure email to: </w:t>
      </w:r>
      <w:hyperlink r:id="rId5" w:history="1">
        <w:r w:rsidRPr="00074D07">
          <w:rPr>
            <w:rStyle w:val="Hyperlink"/>
            <w:rFonts w:ascii="Arial" w:hAnsi="Arial" w:cs="Arial"/>
            <w:sz w:val="20"/>
            <w:szCs w:val="20"/>
          </w:rPr>
          <w:t>supportservices@optum.com</w:t>
        </w:r>
      </w:hyperlink>
      <w:r>
        <w:rPr>
          <w:rFonts w:ascii="Arial" w:hAnsi="Arial" w:cs="Arial"/>
          <w:sz w:val="20"/>
          <w:szCs w:val="20"/>
        </w:rPr>
        <w:br/>
      </w:r>
    </w:p>
    <w:p w14:paraId="3593AC59" w14:textId="0B4A42AB" w:rsidR="00D93F27" w:rsidRPr="007E22C8" w:rsidRDefault="00D93F27" w:rsidP="00D93F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referral form can be attached to the email as a PDF or word doc (TIF files are not accepted); </w:t>
      </w:r>
      <w:r w:rsidRPr="007E22C8">
        <w:rPr>
          <w:rFonts w:ascii="Arial" w:hAnsi="Arial" w:cs="Arial"/>
          <w:sz w:val="20"/>
          <w:szCs w:val="20"/>
        </w:rPr>
        <w:t xml:space="preserve">if an attached </w:t>
      </w:r>
      <w:r w:rsidR="00811A8F">
        <w:rPr>
          <w:rFonts w:ascii="Arial" w:hAnsi="Arial" w:cs="Arial"/>
          <w:sz w:val="20"/>
          <w:szCs w:val="20"/>
        </w:rPr>
        <w:t>document</w:t>
      </w:r>
      <w:r w:rsidRPr="007E22C8">
        <w:rPr>
          <w:rFonts w:ascii="Arial" w:hAnsi="Arial" w:cs="Arial"/>
          <w:sz w:val="20"/>
          <w:szCs w:val="20"/>
        </w:rPr>
        <w:t xml:space="preserve"> is not possible, the data should be included in the email in the same format as the standard state fax referral form as well as affirm consent.</w:t>
      </w:r>
      <w:r w:rsidR="00AC5F58">
        <w:rPr>
          <w:rFonts w:ascii="Arial" w:hAnsi="Arial" w:cs="Arial"/>
          <w:sz w:val="20"/>
          <w:szCs w:val="20"/>
        </w:rPr>
        <w:t xml:space="preserve"> (See below for a</w:t>
      </w:r>
      <w:r w:rsidR="001957EE">
        <w:rPr>
          <w:rFonts w:ascii="Arial" w:hAnsi="Arial" w:cs="Arial"/>
          <w:sz w:val="20"/>
          <w:szCs w:val="20"/>
        </w:rPr>
        <w:t xml:space="preserve"> template</w:t>
      </w:r>
      <w:r w:rsidR="00AC5F5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br/>
      </w:r>
    </w:p>
    <w:p w14:paraId="7D4798FC" w14:textId="77777777" w:rsidR="00D93F27" w:rsidRDefault="00D93F27" w:rsidP="00D93F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email subject line, please include the state, clinic name, and the date of the referral</w:t>
      </w:r>
    </w:p>
    <w:p w14:paraId="3EC506C4" w14:textId="66B0A37A" w:rsidR="00D93F27" w:rsidRDefault="00D93F27" w:rsidP="00D93F2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bookmarkStart w:id="0" w:name="_Hlk37159392"/>
      <w:r w:rsidRPr="007E22C8">
        <w:rPr>
          <w:rFonts w:ascii="Arial" w:hAnsi="Arial" w:cs="Arial"/>
          <w:sz w:val="20"/>
          <w:szCs w:val="20"/>
        </w:rPr>
        <w:t xml:space="preserve">Ex. </w:t>
      </w:r>
      <w:r w:rsidR="001957EE">
        <w:rPr>
          <w:rFonts w:ascii="Arial" w:hAnsi="Arial" w:cs="Arial"/>
          <w:sz w:val="20"/>
          <w:szCs w:val="20"/>
        </w:rPr>
        <w:t>North Carolina</w:t>
      </w:r>
      <w:r w:rsidRPr="007E22C8">
        <w:rPr>
          <w:rFonts w:ascii="Arial" w:hAnsi="Arial" w:cs="Arial"/>
          <w:sz w:val="20"/>
          <w:szCs w:val="20"/>
        </w:rPr>
        <w:t>: Porter Clinic – 10/19/20</w:t>
      </w:r>
      <w:r w:rsidR="001957EE">
        <w:rPr>
          <w:rFonts w:ascii="Arial" w:hAnsi="Arial" w:cs="Arial"/>
          <w:sz w:val="20"/>
          <w:szCs w:val="20"/>
        </w:rPr>
        <w:t>19</w:t>
      </w:r>
    </w:p>
    <w:bookmarkEnd w:id="0"/>
    <w:p w14:paraId="27A15390" w14:textId="25176935" w:rsidR="00D93F27" w:rsidRPr="00AC5F58" w:rsidRDefault="00D93F27" w:rsidP="00D93F27">
      <w:pPr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C5F58">
        <w:rPr>
          <w:rFonts w:ascii="Arial" w:hAnsi="Arial" w:cs="Arial"/>
          <w:b/>
          <w:bCs/>
          <w:sz w:val="20"/>
          <w:szCs w:val="20"/>
        </w:rPr>
        <w:t>Do not include any participant level information in the subject line</w:t>
      </w:r>
      <w:r w:rsidR="00B95C51">
        <w:rPr>
          <w:rFonts w:ascii="Arial" w:hAnsi="Arial" w:cs="Arial"/>
          <w:b/>
          <w:bCs/>
          <w:sz w:val="20"/>
          <w:szCs w:val="20"/>
        </w:rPr>
        <w:t xml:space="preserve">; </w:t>
      </w:r>
      <w:r w:rsidRPr="00AC5F58">
        <w:rPr>
          <w:rFonts w:ascii="Arial" w:hAnsi="Arial" w:cs="Arial"/>
          <w:b/>
          <w:bCs/>
          <w:sz w:val="20"/>
          <w:szCs w:val="20"/>
        </w:rPr>
        <w:t xml:space="preserve">this </w:t>
      </w:r>
      <w:r w:rsidR="00B95C51">
        <w:rPr>
          <w:rFonts w:ascii="Arial" w:hAnsi="Arial" w:cs="Arial"/>
          <w:b/>
          <w:bCs/>
          <w:sz w:val="20"/>
          <w:szCs w:val="20"/>
        </w:rPr>
        <w:t>is</w:t>
      </w:r>
      <w:r w:rsidRPr="00AC5F58">
        <w:rPr>
          <w:rFonts w:ascii="Arial" w:hAnsi="Arial" w:cs="Arial"/>
          <w:b/>
          <w:bCs/>
          <w:sz w:val="20"/>
          <w:szCs w:val="20"/>
        </w:rPr>
        <w:t xml:space="preserve"> a HIPAA violation</w:t>
      </w:r>
      <w:r w:rsidRPr="00AC5F58">
        <w:rPr>
          <w:rFonts w:ascii="Arial" w:hAnsi="Arial" w:cs="Arial"/>
          <w:b/>
          <w:bCs/>
          <w:sz w:val="20"/>
          <w:szCs w:val="20"/>
        </w:rPr>
        <w:br/>
      </w:r>
    </w:p>
    <w:p w14:paraId="730F844A" w14:textId="5068B308" w:rsidR="00D93F27" w:rsidRDefault="00D93F27" w:rsidP="00D93F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Multiple referrals can be attached to the secure email in an </w:t>
      </w:r>
      <w:r w:rsidRPr="00811A8F">
        <w:rPr>
          <w:rFonts w:ascii="Arial" w:hAnsi="Arial" w:cs="Arial"/>
          <w:sz w:val="20"/>
          <w:szCs w:val="20"/>
          <w:u w:val="single"/>
        </w:rPr>
        <w:t xml:space="preserve">excel </w:t>
      </w:r>
      <w:r w:rsidR="00811A8F">
        <w:rPr>
          <w:rFonts w:ascii="Arial" w:hAnsi="Arial" w:cs="Arial"/>
          <w:sz w:val="20"/>
          <w:szCs w:val="20"/>
          <w:u w:val="single"/>
        </w:rPr>
        <w:t xml:space="preserve">spreadsheet. </w:t>
      </w:r>
      <w:r>
        <w:rPr>
          <w:rFonts w:ascii="Arial" w:hAnsi="Arial" w:cs="Arial"/>
          <w:sz w:val="20"/>
          <w:szCs w:val="20"/>
        </w:rPr>
        <w:br/>
      </w:r>
    </w:p>
    <w:p w14:paraId="4D64622C" w14:textId="4294D6EB" w:rsidR="00D93F27" w:rsidRDefault="00D93F27" w:rsidP="00D93F2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47714">
        <w:rPr>
          <w:rFonts w:ascii="Arial" w:hAnsi="Arial" w:cs="Arial"/>
          <w:sz w:val="20"/>
          <w:szCs w:val="20"/>
        </w:rPr>
        <w:t>Outcomes will be sent back to clinics via</w:t>
      </w:r>
      <w:r w:rsidR="00B95C51">
        <w:rPr>
          <w:rFonts w:ascii="Arial" w:hAnsi="Arial" w:cs="Arial"/>
          <w:sz w:val="20"/>
          <w:szCs w:val="20"/>
        </w:rPr>
        <w:t xml:space="preserve"> F</w:t>
      </w:r>
      <w:r w:rsidRPr="00E47714">
        <w:rPr>
          <w:rFonts w:ascii="Arial" w:hAnsi="Arial" w:cs="Arial"/>
          <w:sz w:val="20"/>
          <w:szCs w:val="20"/>
        </w:rPr>
        <w:t xml:space="preserve">ax. </w:t>
      </w:r>
    </w:p>
    <w:p w14:paraId="6305C1DF" w14:textId="071C2048" w:rsidR="00453236" w:rsidRPr="00E47714" w:rsidRDefault="00453236" w:rsidP="00453236">
      <w:pPr>
        <w:ind w:left="405"/>
        <w:rPr>
          <w:rFonts w:ascii="Arial" w:hAnsi="Arial" w:cs="Arial"/>
          <w:sz w:val="20"/>
          <w:szCs w:val="20"/>
        </w:rPr>
      </w:pPr>
    </w:p>
    <w:p w14:paraId="1F16FF9D" w14:textId="4B2CC366" w:rsidR="00D93F27" w:rsidRDefault="00D93F27"/>
    <w:p w14:paraId="0F50F1E1" w14:textId="2F5C05B4" w:rsidR="00AC5F58" w:rsidRDefault="00AC5F58"/>
    <w:p w14:paraId="7853905F" w14:textId="38D67F61" w:rsidR="00AC5F58" w:rsidRDefault="00AC5F58"/>
    <w:p w14:paraId="17E17140" w14:textId="3EC262E4" w:rsidR="00AC5F58" w:rsidRDefault="00AC5F58"/>
    <w:p w14:paraId="425898F9" w14:textId="5BF1619F" w:rsidR="00AC5F58" w:rsidRDefault="00AC5F58"/>
    <w:p w14:paraId="563AF072" w14:textId="2E271D88" w:rsidR="00AC5F58" w:rsidRDefault="00AC5F58"/>
    <w:p w14:paraId="2DA4B543" w14:textId="22CA906D" w:rsidR="00AC5F58" w:rsidRDefault="00AC5F58"/>
    <w:p w14:paraId="50136B35" w14:textId="1404A048" w:rsidR="00AC5F58" w:rsidRDefault="00AC5F58"/>
    <w:p w14:paraId="10859D56" w14:textId="70F1A20A" w:rsidR="00AC5F58" w:rsidRDefault="00AC5F58"/>
    <w:p w14:paraId="00E24383" w14:textId="0FF2CB62" w:rsidR="00AC5F58" w:rsidRDefault="00AC5F58"/>
    <w:p w14:paraId="707121A0" w14:textId="3F23EBB7" w:rsidR="00AC5F58" w:rsidRDefault="00AC5F58"/>
    <w:p w14:paraId="6016973B" w14:textId="5DB4A4C6" w:rsidR="00AC5F58" w:rsidRDefault="00AC5F58"/>
    <w:p w14:paraId="762220CF" w14:textId="1651A016" w:rsidR="00AC5F58" w:rsidRDefault="00AC5F58"/>
    <w:p w14:paraId="54771B45" w14:textId="785E1781" w:rsidR="00AC5F58" w:rsidRDefault="00AC5F58"/>
    <w:p w14:paraId="4CB8B037" w14:textId="644D0DA9" w:rsidR="00AC5F58" w:rsidRDefault="00AC5F58"/>
    <w:p w14:paraId="7B120ADF" w14:textId="7E37FE3A" w:rsidR="00AC5F58" w:rsidRDefault="00AC5F58"/>
    <w:p w14:paraId="4520E298" w14:textId="19A1ADE0" w:rsidR="00AC5F58" w:rsidRDefault="00AC5F58"/>
    <w:p w14:paraId="6A9816E1" w14:textId="67B2B1E4" w:rsidR="00AC5F58" w:rsidRDefault="00AC5F58"/>
    <w:p w14:paraId="4D5F7735" w14:textId="626CFE00" w:rsidR="00AC5F58" w:rsidRDefault="00AC5F58"/>
    <w:p w14:paraId="0A59265D" w14:textId="19216187" w:rsidR="00AC5F58" w:rsidRDefault="00AC5F58"/>
    <w:p w14:paraId="30A7442C" w14:textId="1BEF1471" w:rsidR="00AC5F58" w:rsidRDefault="00AC5F58"/>
    <w:p w14:paraId="3DEFFF54" w14:textId="3AFE1DCD" w:rsidR="00AC5F58" w:rsidRDefault="00AC5F58"/>
    <w:p w14:paraId="41CA1983" w14:textId="0141A0D8" w:rsidR="004B7B3B" w:rsidRDefault="004B7B3B"/>
    <w:p w14:paraId="4DC4214F" w14:textId="783EBF4B" w:rsidR="004B7B3B" w:rsidRDefault="004B7B3B"/>
    <w:p w14:paraId="1A3DA59F" w14:textId="77777777" w:rsidR="004B7B3B" w:rsidRDefault="004B7B3B"/>
    <w:p w14:paraId="05464B0E" w14:textId="74BA0604" w:rsidR="00AC5F58" w:rsidRPr="00AC5F58" w:rsidRDefault="00AC5F58">
      <w:pPr>
        <w:rPr>
          <w:sz w:val="22"/>
          <w:szCs w:val="22"/>
        </w:rPr>
      </w:pPr>
    </w:p>
    <w:p w14:paraId="73F651A1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AC5F58">
        <w:rPr>
          <w:rFonts w:ascii="Arial" w:hAnsi="Arial" w:cs="Arial"/>
          <w:b/>
          <w:noProof/>
          <w:sz w:val="22"/>
          <w:szCs w:val="22"/>
          <w:u w:val="single"/>
        </w:rPr>
        <w:t xml:space="preserve">QUITLINE NC REFERRAL: </w:t>
      </w:r>
    </w:p>
    <w:p w14:paraId="4BA6757D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4BF61ABF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Referring Organization Information:</w:t>
      </w: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3B6CDF2A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BA1690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AC5F58">
        <w:rPr>
          <w:rFonts w:ascii="Arial" w:hAnsi="Arial" w:cs="Arial"/>
          <w:sz w:val="22"/>
          <w:szCs w:val="22"/>
        </w:rPr>
        <w:t>Organization:</w:t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 xml:space="preserve">County:  </w:t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>Zip code:</w:t>
      </w:r>
    </w:p>
    <w:p w14:paraId="30007704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E2B317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In order to receive a Participant’s Outcome Report, you must be a HIPAA-Covered Entity</w:t>
      </w:r>
    </w:p>
    <w:p w14:paraId="3FFD3CA4" w14:textId="6C2BA9FB" w:rsidR="00AC5F58" w:rsidRPr="00AC5F58" w:rsidRDefault="00453236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Yes____I</w:t>
      </w:r>
      <w:proofErr w:type="spellEnd"/>
      <w:r>
        <w:rPr>
          <w:rFonts w:ascii="Arial" w:hAnsi="Arial" w:cs="Arial"/>
          <w:sz w:val="22"/>
          <w:szCs w:val="22"/>
        </w:rPr>
        <w:t xml:space="preserve"> am</w:t>
      </w:r>
      <w:r w:rsidR="00AC5F58" w:rsidRPr="00AC5F58">
        <w:rPr>
          <w:rFonts w:ascii="Arial" w:hAnsi="Arial" w:cs="Arial"/>
          <w:sz w:val="22"/>
          <w:szCs w:val="22"/>
        </w:rPr>
        <w:t xml:space="preserve"> a HIPAA-Covered Entity</w:t>
      </w:r>
    </w:p>
    <w:p w14:paraId="710C3DC3" w14:textId="54135BF0" w:rsidR="00AC5F58" w:rsidRPr="00AC5F58" w:rsidRDefault="00453236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Yes____</w:t>
      </w:r>
      <w:r w:rsidR="00AC5F58" w:rsidRPr="00AC5F58">
        <w:rPr>
          <w:rFonts w:ascii="Arial" w:hAnsi="Arial" w:cs="Arial"/>
          <w:sz w:val="22"/>
          <w:szCs w:val="22"/>
        </w:rPr>
        <w:t>I</w:t>
      </w:r>
      <w:proofErr w:type="spellEnd"/>
      <w:r w:rsidR="00AC5F58" w:rsidRPr="00AC5F58">
        <w:rPr>
          <w:rFonts w:ascii="Arial" w:hAnsi="Arial" w:cs="Arial"/>
          <w:sz w:val="22"/>
          <w:szCs w:val="22"/>
        </w:rPr>
        <w:t xml:space="preserve"> would like to receive an Outcome Report</w:t>
      </w:r>
    </w:p>
    <w:p w14:paraId="7DAA480A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9A9E8C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Provider:</w:t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>Fax:</w:t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 xml:space="preserve">Phone: </w:t>
      </w:r>
      <w:r w:rsidRPr="00AC5F58">
        <w:rPr>
          <w:rFonts w:ascii="Arial" w:eastAsia="Times New Roman" w:hAnsi="Arial" w:cs="Arial"/>
          <w:color w:val="535353"/>
          <w:sz w:val="22"/>
          <w:szCs w:val="22"/>
        </w:rPr>
        <w:tab/>
      </w:r>
    </w:p>
    <w:p w14:paraId="2EC11E87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26F12A9E" wp14:editId="0CFCAEF1">
            <wp:simplePos x="0" y="0"/>
            <wp:positionH relativeFrom="margin">
              <wp:posOffset>0</wp:posOffset>
            </wp:positionH>
            <wp:positionV relativeFrom="paragraph">
              <wp:posOffset>160655</wp:posOffset>
            </wp:positionV>
            <wp:extent cx="1371600" cy="0"/>
            <wp:effectExtent l="19050" t="19050" r="19050" b="19050"/>
            <wp:wrapNone/>
            <wp:docPr id="2" name="Picture 2" descr="C:\ProgramData\Epic\79\TempData\2C534044439C4CB3898C3E399EBB31EE\TMP55509042-static_EpicACSmartTextBoxPRD3440670615574212-8694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Data\Epic\79\TempData\2C534044439C4CB3898C3E399EBB31EE\TMP55509042-static_EpicACSmartTextBoxPRD3440670615574212-86940.png"/>
                    <pic:cNvPicPr preferRelativeResize="0">
                      <a:picLocks noChangeShapeType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0"/>
                    </a:xfrm>
                    <a:prstGeom prst="line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F58">
        <w:rPr>
          <w:rFonts w:ascii="Arial" w:hAnsi="Arial" w:cs="Arial"/>
          <w:sz w:val="22"/>
          <w:szCs w:val="22"/>
        </w:rPr>
        <w:t xml:space="preserve"> </w:t>
      </w:r>
    </w:p>
    <w:p w14:paraId="41BCE753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034388" w14:textId="179CAA52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Person being referred to </w:t>
      </w:r>
      <w:proofErr w:type="spellStart"/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Quit</w:t>
      </w:r>
      <w:r w:rsidR="004B7B3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lineNC</w:t>
      </w:r>
      <w:proofErr w:type="spellEnd"/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:</w:t>
      </w:r>
    </w:p>
    <w:p w14:paraId="23426CDC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4656ED18" w14:textId="5B96195A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 xml:space="preserve">DOB: </w:t>
      </w:r>
      <w:r>
        <w:rPr>
          <w:rFonts w:ascii="Arial" w:hAnsi="Arial" w:cs="Arial"/>
          <w:sz w:val="22"/>
          <w:szCs w:val="22"/>
        </w:rPr>
        <w:tab/>
      </w:r>
    </w:p>
    <w:p w14:paraId="0FD27BE7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E7F9A7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 xml:space="preserve">Address: </w:t>
      </w:r>
    </w:p>
    <w:p w14:paraId="2BE13304" w14:textId="28577AD2" w:rsidR="00AC5F58" w:rsidRPr="001957EE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0F9E0F" w14:textId="77777777" w:rsidR="00AC5F58" w:rsidRPr="001957EE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796EF352" w14:textId="6224F951" w:rsidR="00AC5F58" w:rsidRPr="001957EE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57EE">
        <w:rPr>
          <w:rFonts w:ascii="Arial" w:hAnsi="Arial" w:cs="Arial"/>
          <w:sz w:val="22"/>
          <w:szCs w:val="22"/>
        </w:rPr>
        <w:t>Gender:</w:t>
      </w:r>
      <w:r w:rsidRPr="001957EE">
        <w:rPr>
          <w:rFonts w:ascii="Arial" w:hAnsi="Arial" w:cs="Arial"/>
          <w:sz w:val="22"/>
          <w:szCs w:val="22"/>
        </w:rPr>
        <w:tab/>
      </w:r>
      <w:r w:rsidRPr="001957EE">
        <w:rPr>
          <w:rFonts w:ascii="Arial" w:hAnsi="Arial" w:cs="Arial"/>
          <w:sz w:val="22"/>
          <w:szCs w:val="22"/>
        </w:rPr>
        <w:tab/>
      </w:r>
      <w:proofErr w:type="gramStart"/>
      <w:r w:rsidRPr="001957EE">
        <w:rPr>
          <w:rFonts w:ascii="Arial" w:hAnsi="Arial" w:cs="Arial"/>
          <w:sz w:val="22"/>
          <w:szCs w:val="22"/>
        </w:rPr>
        <w:t>Pregnant</w:t>
      </w:r>
      <w:r w:rsidR="00453236">
        <w:rPr>
          <w:rFonts w:ascii="Arial" w:hAnsi="Arial" w:cs="Arial"/>
          <w:sz w:val="22"/>
          <w:szCs w:val="22"/>
        </w:rPr>
        <w:t>?</w:t>
      </w:r>
      <w:r w:rsidRPr="001957EE">
        <w:rPr>
          <w:rFonts w:ascii="Arial" w:hAnsi="Arial" w:cs="Arial"/>
          <w:sz w:val="22"/>
          <w:szCs w:val="22"/>
        </w:rPr>
        <w:t>:</w:t>
      </w:r>
      <w:proofErr w:type="gramEnd"/>
      <w:r w:rsidRPr="001957EE">
        <w:rPr>
          <w:rFonts w:ascii="Arial" w:hAnsi="Arial" w:cs="Arial"/>
          <w:sz w:val="22"/>
          <w:szCs w:val="22"/>
        </w:rPr>
        <w:t xml:space="preserve"> </w:t>
      </w:r>
    </w:p>
    <w:p w14:paraId="30798CF2" w14:textId="77777777" w:rsidR="00AC5F58" w:rsidRPr="001957EE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0F901" w14:textId="73741895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number</w:t>
      </w:r>
      <w:r w:rsidRPr="00AC5F58">
        <w:rPr>
          <w:rFonts w:ascii="Arial" w:hAnsi="Arial" w:cs="Arial"/>
          <w:sz w:val="22"/>
          <w:szCs w:val="22"/>
        </w:rPr>
        <w:t xml:space="preserve">: </w:t>
      </w:r>
    </w:p>
    <w:p w14:paraId="675AFF80" w14:textId="4271F822" w:rsid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491309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08C258" w14:textId="736BFC36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 xml:space="preserve">Language preference: </w:t>
      </w:r>
    </w:p>
    <w:p w14:paraId="50147293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7C4B9E" w14:textId="58CD6709" w:rsidR="00AC5F58" w:rsidRPr="00AC5F58" w:rsidRDefault="00AC5F58" w:rsidP="00AC5F5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_</w:t>
      </w:r>
      <w:r w:rsidR="00453236">
        <w:rPr>
          <w:rFonts w:ascii="Arial" w:hAnsi="Arial" w:cs="Arial"/>
          <w:sz w:val="22"/>
          <w:szCs w:val="22"/>
        </w:rPr>
        <w:t>___</w:t>
      </w:r>
      <w:r w:rsidRPr="00AC5F58">
        <w:rPr>
          <w:rFonts w:ascii="Arial" w:hAnsi="Arial" w:cs="Arial"/>
          <w:sz w:val="22"/>
          <w:szCs w:val="22"/>
        </w:rPr>
        <w:t xml:space="preserve">_ I am ready to quit tobacco use within the next 30 </w:t>
      </w:r>
      <w:r w:rsidR="00B95C51" w:rsidRPr="00AC5F58">
        <w:rPr>
          <w:rFonts w:ascii="Arial" w:hAnsi="Arial" w:cs="Arial"/>
          <w:sz w:val="22"/>
          <w:szCs w:val="22"/>
        </w:rPr>
        <w:t>days or</w:t>
      </w:r>
      <w:r w:rsidRPr="00AC5F58">
        <w:rPr>
          <w:rFonts w:ascii="Arial" w:hAnsi="Arial" w:cs="Arial"/>
          <w:sz w:val="22"/>
          <w:szCs w:val="22"/>
        </w:rPr>
        <w:t xml:space="preserve"> have recently quit. I request </w:t>
      </w:r>
      <w:proofErr w:type="spellStart"/>
      <w:r w:rsidRPr="00AC5F58">
        <w:rPr>
          <w:rFonts w:ascii="Arial" w:hAnsi="Arial" w:cs="Arial"/>
          <w:sz w:val="22"/>
          <w:szCs w:val="22"/>
        </w:rPr>
        <w:t>QuitlineNC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to contact me to help me with my quit plan.</w:t>
      </w:r>
    </w:p>
    <w:p w14:paraId="2A6DBA8D" w14:textId="77777777" w:rsidR="00AC5F58" w:rsidRPr="00AC5F58" w:rsidRDefault="00AC5F58" w:rsidP="00AC5F5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4E9A7802" w14:textId="5CD2499F" w:rsidR="00AC5F58" w:rsidRPr="00AC5F58" w:rsidRDefault="00AC5F58" w:rsidP="00AC5F58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____</w:t>
      </w:r>
      <w:r w:rsidRPr="00AC5F58">
        <w:rPr>
          <w:rFonts w:ascii="Arial" w:hAnsi="Arial" w:cs="Arial"/>
          <w:sz w:val="22"/>
          <w:szCs w:val="22"/>
        </w:rPr>
        <w:tab/>
        <w:t xml:space="preserve">I DO NOT give permission to </w:t>
      </w:r>
      <w:proofErr w:type="spellStart"/>
      <w:r w:rsidRPr="00AC5F58">
        <w:rPr>
          <w:rFonts w:ascii="Arial" w:hAnsi="Arial" w:cs="Arial"/>
          <w:sz w:val="22"/>
          <w:szCs w:val="22"/>
        </w:rPr>
        <w:t>QuitlineNC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to leave a message when contacting me.</w:t>
      </w:r>
    </w:p>
    <w:p w14:paraId="16FAB4D4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F7E329" w14:textId="77AB6085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Signature: P</w:t>
      </w:r>
      <w:r w:rsidR="00453236">
        <w:rPr>
          <w:rFonts w:ascii="Arial" w:hAnsi="Arial" w:cs="Arial"/>
          <w:sz w:val="22"/>
          <w:szCs w:val="22"/>
        </w:rPr>
        <w:t>atient</w:t>
      </w:r>
      <w:r w:rsidRPr="00AC5F58">
        <w:rPr>
          <w:rFonts w:ascii="Arial" w:hAnsi="Arial" w:cs="Arial"/>
          <w:sz w:val="22"/>
          <w:szCs w:val="22"/>
        </w:rPr>
        <w:t xml:space="preserve"> gave verbal permission to provider</w:t>
      </w:r>
      <w:r w:rsidRPr="00AC5F58">
        <w:rPr>
          <w:rFonts w:ascii="Arial" w:hAnsi="Arial" w:cs="Arial"/>
          <w:sz w:val="22"/>
          <w:szCs w:val="22"/>
        </w:rPr>
        <w:tab/>
      </w:r>
      <w:r w:rsidRPr="00AC5F58">
        <w:rPr>
          <w:rFonts w:ascii="Arial" w:hAnsi="Arial" w:cs="Arial"/>
          <w:sz w:val="22"/>
          <w:szCs w:val="22"/>
        </w:rPr>
        <w:tab/>
        <w:t xml:space="preserve">Date: </w:t>
      </w:r>
    </w:p>
    <w:p w14:paraId="02D273F0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5EB68212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1AA8DC1D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Check the BEST time for </w:t>
      </w:r>
      <w:proofErr w:type="spellStart"/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QuitlineNC</w:t>
      </w:r>
      <w:proofErr w:type="spellEnd"/>
      <w:r w:rsidRPr="00AC5F5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to call:</w:t>
      </w:r>
    </w:p>
    <w:p w14:paraId="5B10FA68" w14:textId="77777777" w:rsidR="00AC5F58" w:rsidRPr="00AC5F58" w:rsidRDefault="00AC5F58" w:rsidP="00AC5F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040620CB" w14:textId="6E054B70" w:rsidR="00AC5F58" w:rsidRPr="00AC5F58" w:rsidRDefault="00AC5F58" w:rsidP="00AC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>9am - 12pm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C5F58">
        <w:rPr>
          <w:rFonts w:ascii="Arial" w:hAnsi="Arial" w:cs="Arial"/>
          <w:sz w:val="22"/>
          <w:szCs w:val="22"/>
        </w:rPr>
        <w:t>12pm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- 3pm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C5F58">
        <w:rPr>
          <w:rFonts w:ascii="Arial" w:hAnsi="Arial" w:cs="Arial"/>
          <w:sz w:val="22"/>
          <w:szCs w:val="22"/>
        </w:rPr>
        <w:t>3pm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- 6pm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Pr="00AC5F58">
        <w:rPr>
          <w:rFonts w:ascii="Arial" w:hAnsi="Arial" w:cs="Arial"/>
          <w:sz w:val="22"/>
          <w:szCs w:val="22"/>
        </w:rPr>
        <w:t>6pm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- 9pm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C5F58">
        <w:rPr>
          <w:rFonts w:ascii="Arial" w:hAnsi="Arial" w:cs="Arial"/>
          <w:sz w:val="22"/>
          <w:szCs w:val="22"/>
        </w:rPr>
        <w:t>9pm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- 12am</w:t>
      </w:r>
    </w:p>
    <w:p w14:paraId="7A24B5A1" w14:textId="77777777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D58CFEE" w14:textId="77777777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 xml:space="preserve">NOTE: The </w:t>
      </w:r>
      <w:proofErr w:type="spellStart"/>
      <w:r w:rsidRPr="00AC5F58">
        <w:rPr>
          <w:rFonts w:ascii="Arial" w:hAnsi="Arial" w:cs="Arial"/>
          <w:sz w:val="22"/>
          <w:szCs w:val="22"/>
        </w:rPr>
        <w:t>QuitlineNC</w:t>
      </w:r>
      <w:proofErr w:type="spellEnd"/>
      <w:r w:rsidRPr="00AC5F58">
        <w:rPr>
          <w:rFonts w:ascii="Arial" w:hAnsi="Arial" w:cs="Arial"/>
          <w:sz w:val="22"/>
          <w:szCs w:val="22"/>
        </w:rPr>
        <w:t xml:space="preserve"> is open 7 days a week; but call attempts to participants are only made until midnight. Calls made over the weekend may be made at times outside of the 3-hour time frame selection.</w:t>
      </w:r>
    </w:p>
    <w:p w14:paraId="032DD3C7" w14:textId="77777777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9085FA9" w14:textId="77777777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14A860D" w14:textId="1872D79D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C5F58">
        <w:rPr>
          <w:rFonts w:ascii="Arial" w:hAnsi="Arial" w:cs="Arial"/>
          <w:sz w:val="22"/>
          <w:szCs w:val="22"/>
        </w:rPr>
        <w:t xml:space="preserve">Confidentiality Notice: This </w:t>
      </w:r>
      <w:r w:rsidR="00453236">
        <w:rPr>
          <w:rFonts w:ascii="Arial" w:hAnsi="Arial" w:cs="Arial"/>
          <w:sz w:val="22"/>
          <w:szCs w:val="22"/>
        </w:rPr>
        <w:t>email</w:t>
      </w:r>
      <w:r w:rsidRPr="00AC5F58">
        <w:rPr>
          <w:rFonts w:ascii="Arial" w:hAnsi="Arial" w:cs="Arial"/>
          <w:sz w:val="22"/>
          <w:szCs w:val="22"/>
        </w:rPr>
        <w:t xml:space="preserve"> contains confidential information. If you have received this </w:t>
      </w:r>
      <w:r w:rsidR="00453236">
        <w:rPr>
          <w:rFonts w:ascii="Arial" w:hAnsi="Arial" w:cs="Arial"/>
          <w:sz w:val="22"/>
          <w:szCs w:val="22"/>
        </w:rPr>
        <w:t>email</w:t>
      </w:r>
      <w:r w:rsidRPr="00AC5F58">
        <w:rPr>
          <w:rFonts w:ascii="Arial" w:hAnsi="Arial" w:cs="Arial"/>
          <w:sz w:val="22"/>
          <w:szCs w:val="22"/>
        </w:rPr>
        <w:t xml:space="preserve"> in error, please notify the sender immediately by telephone and confidentially dispose of the material. Do not review, disclose, copy, or distribute.</w:t>
      </w:r>
    </w:p>
    <w:p w14:paraId="43056848" w14:textId="77777777" w:rsidR="00AC5F58" w:rsidRPr="00AC5F58" w:rsidRDefault="00AC5F58" w:rsidP="00AC5F5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sectPr w:rsidR="00AC5F58" w:rsidRPr="00AC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3053"/>
    <w:multiLevelType w:val="hybridMultilevel"/>
    <w:tmpl w:val="25023F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27"/>
    <w:rsid w:val="001957EE"/>
    <w:rsid w:val="00453236"/>
    <w:rsid w:val="004B7B3B"/>
    <w:rsid w:val="00617173"/>
    <w:rsid w:val="00811A8F"/>
    <w:rsid w:val="00AC5F58"/>
    <w:rsid w:val="00B95C51"/>
    <w:rsid w:val="00D93F27"/>
    <w:rsid w:val="00DF2909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CFE2"/>
  <w15:chartTrackingRefBased/>
  <w15:docId w15:val="{B6F253CC-7EF2-4096-9EEC-DFFF6C18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2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3F27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Data\Epic\79\TempData\2C534044439C4CB3898C3E399EBB31EE\TMP55509042-static_EpicACSmartTextBoxPRD3440670615574212-86940.png" TargetMode="External"/><Relationship Id="rId5" Type="http://schemas.openxmlformats.org/officeDocument/2006/relationships/hyperlink" Target="mailto:supportservices@opt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Swetlick, Joyce</dc:creator>
  <cp:keywords/>
  <dc:description/>
  <cp:lastModifiedBy>Staples, Ann</cp:lastModifiedBy>
  <cp:revision>3</cp:revision>
  <dcterms:created xsi:type="dcterms:W3CDTF">2020-04-14T18:02:00Z</dcterms:created>
  <dcterms:modified xsi:type="dcterms:W3CDTF">2020-04-22T12:23:00Z</dcterms:modified>
</cp:coreProperties>
</file>